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6" w:rsidRDefault="000E63B6" w:rsidP="000E63B6">
      <w:pPr>
        <w:shd w:val="clear" w:color="auto" w:fill="FFFFFF"/>
        <w:spacing w:after="10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</w:pPr>
    </w:p>
    <w:p w:rsidR="000E63B6" w:rsidRDefault="00416E66" w:rsidP="000E63B6">
      <w:pPr>
        <w:shd w:val="clear" w:color="auto" w:fill="FFFFFF"/>
        <w:spacing w:after="10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</w:pPr>
      <w:r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  <w:t xml:space="preserve">                                                        </w:t>
      </w:r>
      <w:r>
        <w:rPr>
          <w:rFonts w:ascii="Helvetica" w:eastAsia="Times New Roman" w:hAnsi="Helvetica" w:cs="Helvetica"/>
          <w:noProof/>
          <w:color w:val="333333"/>
          <w:sz w:val="16"/>
          <w:szCs w:val="16"/>
          <w:lang w:eastAsia="it-IT"/>
        </w:rPr>
        <w:drawing>
          <wp:inline distT="0" distB="0" distL="0" distR="0">
            <wp:extent cx="2665730" cy="1693545"/>
            <wp:effectExtent l="19050" t="0" r="1270" b="0"/>
            <wp:docPr id="1" name="Immagine 1" descr="C:\Users\ferraiuolifa\Desktop\Logo_Juvenes_Translat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raiuolifa\Desktop\Logo_Juvenes_Translato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3B6" w:rsidRDefault="000E63B6" w:rsidP="000E63B6">
      <w:pPr>
        <w:shd w:val="clear" w:color="auto" w:fill="FFFFFF"/>
        <w:spacing w:after="10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it-IT"/>
        </w:rPr>
      </w:pPr>
    </w:p>
    <w:p w:rsidR="0094685B" w:rsidRDefault="000E63B6" w:rsidP="00F955A0">
      <w:pPr>
        <w:pStyle w:val="NormaleWeb"/>
        <w:shd w:val="clear" w:color="auto" w:fill="FFFFFF"/>
        <w:spacing w:before="0" w:beforeAutospacing="0" w:after="112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F955A0">
        <w:rPr>
          <w:rFonts w:ascii="Arial" w:hAnsi="Arial" w:cs="Arial"/>
          <w:sz w:val="20"/>
          <w:szCs w:val="20"/>
          <w:shd w:val="clear" w:color="auto" w:fill="FFFFFF"/>
        </w:rPr>
        <w:t>Per essere "</w:t>
      </w:r>
      <w:r w:rsidRPr="00416E66">
        <w:rPr>
          <w:rFonts w:ascii="Arial" w:hAnsi="Arial" w:cs="Arial"/>
          <w:b/>
          <w:sz w:val="20"/>
          <w:szCs w:val="20"/>
          <w:shd w:val="clear" w:color="auto" w:fill="FFFFFF"/>
        </w:rPr>
        <w:t>uniti nella diversità</w:t>
      </w:r>
      <w:r w:rsidRPr="00F955A0">
        <w:rPr>
          <w:rFonts w:ascii="Arial" w:hAnsi="Arial" w:cs="Arial"/>
          <w:sz w:val="20"/>
          <w:szCs w:val="20"/>
          <w:shd w:val="clear" w:color="auto" w:fill="FFFFFF"/>
        </w:rPr>
        <w:t>", come dice il motto dell'UE, noi europei dobbiamo saper </w:t>
      </w:r>
      <w:r w:rsidRPr="00F955A0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>capire lingue diverse</w:t>
      </w:r>
      <w:r w:rsidRPr="00F955A0">
        <w:rPr>
          <w:rFonts w:ascii="Arial" w:hAnsi="Arial" w:cs="Arial"/>
          <w:sz w:val="20"/>
          <w:szCs w:val="20"/>
          <w:shd w:val="clear" w:color="auto" w:fill="FFFFFF"/>
        </w:rPr>
        <w:t> dalla nostra, per questo 5 studenti dell’</w:t>
      </w:r>
      <w:r w:rsidR="00F955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955A0">
        <w:rPr>
          <w:rFonts w:ascii="Arial" w:hAnsi="Arial" w:cs="Arial"/>
          <w:sz w:val="20"/>
          <w:szCs w:val="20"/>
          <w:shd w:val="clear" w:color="auto" w:fill="FFFFFF"/>
        </w:rPr>
        <w:t xml:space="preserve">IIS </w:t>
      </w:r>
      <w:r w:rsidRPr="00F955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De </w:t>
      </w:r>
      <w:proofErr w:type="spellStart"/>
      <w:r w:rsidRPr="00F955A0">
        <w:rPr>
          <w:rFonts w:ascii="Arial" w:hAnsi="Arial" w:cs="Arial"/>
          <w:b/>
          <w:sz w:val="20"/>
          <w:szCs w:val="20"/>
          <w:shd w:val="clear" w:color="auto" w:fill="FFFFFF"/>
        </w:rPr>
        <w:t>Sarlo-DeLorenzo</w:t>
      </w:r>
      <w:proofErr w:type="spellEnd"/>
      <w:r w:rsidRPr="00F955A0">
        <w:rPr>
          <w:rFonts w:ascii="Arial" w:hAnsi="Arial" w:cs="Arial"/>
          <w:sz w:val="20"/>
          <w:szCs w:val="20"/>
          <w:shd w:val="clear" w:color="auto" w:fill="FFFFFF"/>
        </w:rPr>
        <w:t xml:space="preserve"> hanno partecipato al concorso </w:t>
      </w:r>
      <w:r w:rsidR="00F955A0" w:rsidRPr="00F955A0">
        <w:rPr>
          <w:rFonts w:ascii="Arial" w:hAnsi="Arial" w:cs="Arial"/>
          <w:b/>
          <w:sz w:val="20"/>
          <w:szCs w:val="20"/>
          <w:shd w:val="clear" w:color="auto" w:fill="FFFFFF"/>
        </w:rPr>
        <w:t>“</w:t>
      </w:r>
      <w:proofErr w:type="spellStart"/>
      <w:r w:rsidRPr="00F955A0">
        <w:rPr>
          <w:rFonts w:ascii="Arial" w:hAnsi="Arial" w:cs="Arial"/>
          <w:b/>
          <w:sz w:val="20"/>
          <w:szCs w:val="20"/>
          <w:shd w:val="clear" w:color="auto" w:fill="FFFFFF"/>
        </w:rPr>
        <w:t>Juvenes</w:t>
      </w:r>
      <w:proofErr w:type="spellEnd"/>
      <w:r w:rsidRPr="00F955A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F955A0">
        <w:rPr>
          <w:rFonts w:ascii="Arial" w:hAnsi="Arial" w:cs="Arial"/>
          <w:b/>
          <w:sz w:val="20"/>
          <w:szCs w:val="20"/>
          <w:shd w:val="clear" w:color="auto" w:fill="FFFFFF"/>
        </w:rPr>
        <w:t>Translatores</w:t>
      </w:r>
      <w:proofErr w:type="spellEnd"/>
      <w:r w:rsidR="00F955A0" w:rsidRPr="00F955A0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  <w:r w:rsidR="00F955A0">
        <w:rPr>
          <w:rFonts w:ascii="Arial" w:hAnsi="Arial" w:cs="Arial"/>
          <w:sz w:val="20"/>
          <w:szCs w:val="20"/>
          <w:shd w:val="clear" w:color="auto" w:fill="FFFFFF"/>
        </w:rPr>
        <w:t>organizzato dalla</w:t>
      </w:r>
      <w:r w:rsidR="00F955A0" w:rsidRPr="00F955A0">
        <w:rPr>
          <w:rFonts w:ascii="Calibri" w:hAnsi="Calibri"/>
          <w:color w:val="000000"/>
          <w:sz w:val="15"/>
          <w:szCs w:val="15"/>
          <w:shd w:val="clear" w:color="auto" w:fill="FFFFFF"/>
        </w:rPr>
        <w:t xml:space="preserve"> </w:t>
      </w:r>
      <w:r w:rsidR="00F955A0" w:rsidRPr="00F955A0">
        <w:rPr>
          <w:rFonts w:ascii="Arial" w:hAnsi="Arial" w:cs="Arial"/>
          <w:color w:val="000000"/>
          <w:sz w:val="20"/>
          <w:szCs w:val="20"/>
          <w:shd w:val="clear" w:color="auto" w:fill="FFFFFF"/>
        </w:rPr>
        <w:t>direzione generale della Traduzione della Commissione europea</w:t>
      </w:r>
      <w:r w:rsidR="00F955A0">
        <w:rPr>
          <w:rFonts w:ascii="Calibri" w:hAnsi="Calibri"/>
          <w:color w:val="000000"/>
          <w:sz w:val="15"/>
          <w:szCs w:val="15"/>
          <w:shd w:val="clear" w:color="auto" w:fill="FFFFFF"/>
        </w:rPr>
        <w:t> </w:t>
      </w:r>
      <w:r w:rsidRPr="00F955A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0E63B6">
        <w:rPr>
          <w:rFonts w:ascii="Arial" w:hAnsi="Arial" w:cs="Arial"/>
          <w:sz w:val="20"/>
          <w:szCs w:val="20"/>
        </w:rPr>
        <w:t>Il concorso, giunto alla sua 14esima edizione, intende promuovere l’</w:t>
      </w:r>
      <w:r w:rsidRPr="00F955A0">
        <w:rPr>
          <w:rFonts w:ascii="Arial" w:hAnsi="Arial" w:cs="Arial"/>
          <w:b/>
          <w:bCs/>
          <w:sz w:val="20"/>
          <w:szCs w:val="20"/>
        </w:rPr>
        <w:t>apprendimento delle lingue nelle scuole</w:t>
      </w:r>
      <w:r w:rsidRPr="000E63B6">
        <w:rPr>
          <w:rFonts w:ascii="Arial" w:hAnsi="Arial" w:cs="Arial"/>
          <w:sz w:val="20"/>
          <w:szCs w:val="20"/>
        </w:rPr>
        <w:t> e consentire ai giovani di provare cosa significa fare i</w:t>
      </w:r>
      <w:r w:rsidRPr="00F955A0">
        <w:rPr>
          <w:rFonts w:ascii="Arial" w:hAnsi="Arial" w:cs="Arial"/>
          <w:b/>
          <w:bCs/>
          <w:sz w:val="20"/>
          <w:szCs w:val="20"/>
        </w:rPr>
        <w:t>l traduttore. </w:t>
      </w:r>
    </w:p>
    <w:p w:rsidR="00F955A0" w:rsidRDefault="000E63B6" w:rsidP="00F955A0">
      <w:pPr>
        <w:pStyle w:val="NormaleWeb"/>
        <w:shd w:val="clear" w:color="auto" w:fill="FFFFFF"/>
        <w:spacing w:before="0" w:beforeAutospacing="0" w:after="112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E63B6">
        <w:rPr>
          <w:rFonts w:ascii="Arial" w:hAnsi="Arial" w:cs="Arial"/>
          <w:sz w:val="20"/>
          <w:szCs w:val="20"/>
        </w:rPr>
        <w:t xml:space="preserve">Il concorso si </w:t>
      </w:r>
      <w:r w:rsidRPr="00F955A0">
        <w:rPr>
          <w:rFonts w:ascii="Arial" w:hAnsi="Arial" w:cs="Arial"/>
          <w:sz w:val="20"/>
          <w:szCs w:val="20"/>
        </w:rPr>
        <w:t>è svolto</w:t>
      </w:r>
      <w:r w:rsidRPr="000E63B6">
        <w:rPr>
          <w:rFonts w:ascii="Arial" w:hAnsi="Arial" w:cs="Arial"/>
          <w:sz w:val="20"/>
          <w:szCs w:val="20"/>
        </w:rPr>
        <w:t xml:space="preserve"> online </w:t>
      </w:r>
      <w:r w:rsidR="00AA03C4">
        <w:rPr>
          <w:rFonts w:ascii="Arial" w:hAnsi="Arial" w:cs="Arial"/>
          <w:sz w:val="20"/>
          <w:szCs w:val="20"/>
        </w:rPr>
        <w:t>in tutte le scuole coinvolte</w:t>
      </w:r>
      <w:r w:rsidRPr="000E63B6">
        <w:rPr>
          <w:rFonts w:ascii="Arial" w:hAnsi="Arial" w:cs="Arial"/>
          <w:sz w:val="20"/>
          <w:szCs w:val="20"/>
        </w:rPr>
        <w:t xml:space="preserve">. Quest’anno i partecipanti al concorso </w:t>
      </w:r>
      <w:r w:rsidRPr="00F955A0">
        <w:rPr>
          <w:rFonts w:ascii="Arial" w:hAnsi="Arial" w:cs="Arial"/>
          <w:sz w:val="20"/>
          <w:szCs w:val="20"/>
        </w:rPr>
        <w:t>hanno tradotto</w:t>
      </w:r>
      <w:r w:rsidRPr="000E63B6">
        <w:rPr>
          <w:rFonts w:ascii="Arial" w:hAnsi="Arial" w:cs="Arial"/>
          <w:sz w:val="20"/>
          <w:szCs w:val="20"/>
        </w:rPr>
        <w:t xml:space="preserve"> un testo sul tema </w:t>
      </w:r>
      <w:r w:rsidRPr="00F955A0">
        <w:rPr>
          <w:rFonts w:ascii="Arial" w:hAnsi="Arial" w:cs="Arial"/>
          <w:b/>
          <w:bCs/>
          <w:sz w:val="20"/>
          <w:szCs w:val="20"/>
        </w:rPr>
        <w:t>“Navigare in tempi difficili: insieme siamo più forti</w:t>
      </w:r>
      <w:r w:rsidR="00AA03C4">
        <w:rPr>
          <w:rFonts w:ascii="Arial" w:hAnsi="Arial" w:cs="Arial"/>
          <w:sz w:val="20"/>
          <w:szCs w:val="20"/>
        </w:rPr>
        <w:t xml:space="preserve">”. </w:t>
      </w:r>
      <w:r w:rsidRPr="00F955A0">
        <w:rPr>
          <w:rFonts w:ascii="Arial" w:hAnsi="Arial" w:cs="Arial"/>
          <w:sz w:val="20"/>
          <w:szCs w:val="20"/>
        </w:rPr>
        <w:t>Gli studenti stessi hanno deciso  la lingua del testo di parte</w:t>
      </w:r>
      <w:r w:rsidR="00F955A0" w:rsidRPr="00F955A0">
        <w:rPr>
          <w:rFonts w:ascii="Arial" w:hAnsi="Arial" w:cs="Arial"/>
          <w:sz w:val="20"/>
          <w:szCs w:val="20"/>
        </w:rPr>
        <w:t>nza e in quale lingua desideravano</w:t>
      </w:r>
      <w:r w:rsidRPr="00F955A0">
        <w:rPr>
          <w:rFonts w:ascii="Arial" w:hAnsi="Arial" w:cs="Arial"/>
          <w:sz w:val="20"/>
          <w:szCs w:val="20"/>
        </w:rPr>
        <w:t xml:space="preserve"> tradurre tra le 24 lingue ufficiali UE</w:t>
      </w:r>
      <w:r w:rsidR="0094685B">
        <w:rPr>
          <w:rFonts w:ascii="Arial" w:hAnsi="Arial" w:cs="Arial"/>
          <w:sz w:val="20"/>
          <w:szCs w:val="20"/>
        </w:rPr>
        <w:t xml:space="preserve">. </w:t>
      </w:r>
      <w:r w:rsidR="00F955A0" w:rsidRPr="00F955A0">
        <w:rPr>
          <w:rFonts w:ascii="Arial" w:hAnsi="Arial" w:cs="Arial"/>
          <w:sz w:val="20"/>
          <w:szCs w:val="20"/>
        </w:rPr>
        <w:t>All’interno dell’istituto ci sono studenti che conoscono più lingue e la scelta è caduta sullo spagnolo, francese portoghese e inglese.</w:t>
      </w:r>
      <w:r w:rsidR="00F955A0" w:rsidRPr="00F955A0">
        <w:rPr>
          <w:rFonts w:ascii="Arial" w:hAnsi="Arial" w:cs="Arial"/>
          <w:color w:val="000000"/>
          <w:sz w:val="20"/>
          <w:szCs w:val="20"/>
        </w:rPr>
        <w:t xml:space="preserve"> I vincitori, uno per paese, saranno annunciati all'inizio di febbraio 2021.</w:t>
      </w:r>
      <w:r w:rsidR="00F955A0">
        <w:rPr>
          <w:rFonts w:ascii="Arial" w:hAnsi="Arial" w:cs="Arial"/>
          <w:color w:val="000000"/>
          <w:sz w:val="20"/>
          <w:szCs w:val="20"/>
        </w:rPr>
        <w:t xml:space="preserve"> </w:t>
      </w:r>
      <w:r w:rsidR="00F955A0" w:rsidRPr="00F955A0">
        <w:rPr>
          <w:rFonts w:ascii="Arial" w:hAnsi="Arial" w:cs="Arial"/>
          <w:color w:val="000000"/>
          <w:sz w:val="20"/>
          <w:szCs w:val="20"/>
        </w:rPr>
        <w:t>Se la situazione lo consentirà, la premiazione avverrà nella primavera del 2021 nel corso di una cerimonia che si terrà a Bruxelles, dove i vincitori avranno anche la possibilità di incontrare i traduttori della Commissione e di saperne di più sul lavoro dei linguisti.</w:t>
      </w:r>
    </w:p>
    <w:p w:rsidR="00416E66" w:rsidRDefault="00416E66" w:rsidP="00F955A0">
      <w:pPr>
        <w:pStyle w:val="NormaleWeb"/>
        <w:shd w:val="clear" w:color="auto" w:fill="FFFFFF"/>
        <w:spacing w:before="0" w:beforeAutospacing="0" w:after="112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E66" w:rsidRPr="0094685B" w:rsidRDefault="00416E66" w:rsidP="00F955A0">
      <w:pPr>
        <w:pStyle w:val="NormaleWeb"/>
        <w:shd w:val="clear" w:color="auto" w:fill="FFFFFF"/>
        <w:spacing w:before="0" w:beforeAutospacing="0" w:after="112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Lagonegro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26 novembre 2020</w:t>
      </w:r>
    </w:p>
    <w:p w:rsidR="009F1501" w:rsidRPr="00F955A0" w:rsidRDefault="009F1501" w:rsidP="00F955A0">
      <w:pPr>
        <w:shd w:val="clear" w:color="auto" w:fill="FFFFFF"/>
        <w:spacing w:after="10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9F1501" w:rsidRPr="00F955A0" w:rsidSect="009F1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0E63B6"/>
    <w:rsid w:val="000E63B6"/>
    <w:rsid w:val="00416E66"/>
    <w:rsid w:val="0045150C"/>
    <w:rsid w:val="0094685B"/>
    <w:rsid w:val="009F1501"/>
    <w:rsid w:val="00AA03C4"/>
    <w:rsid w:val="00F9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501"/>
  </w:style>
  <w:style w:type="paragraph" w:styleId="Titolo3">
    <w:name w:val="heading 3"/>
    <w:basedOn w:val="Normale"/>
    <w:link w:val="Titolo3Carattere"/>
    <w:uiPriority w:val="9"/>
    <w:qFormat/>
    <w:rsid w:val="000E6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E63B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0E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63B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ferraiuolifa</dc:creator>
  <cp:lastModifiedBy>ferraiuolifa</cp:lastModifiedBy>
  <cp:revision>4</cp:revision>
  <dcterms:created xsi:type="dcterms:W3CDTF">2020-11-26T18:49:00Z</dcterms:created>
  <dcterms:modified xsi:type="dcterms:W3CDTF">2020-11-26T18:52:00Z</dcterms:modified>
</cp:coreProperties>
</file>